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F92588">
        <w:rPr>
          <w:rFonts w:ascii="Times New Roman" w:eastAsia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>"БЕЛГОРОДСКИЙ СТРОИТЕЛЬНЫЙ КОЛЛЕДЖ"</w:t>
      </w:r>
    </w:p>
    <w:p w:rsidR="00425705" w:rsidRPr="00F92588" w:rsidRDefault="00425705" w:rsidP="0042570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«ОГСЭ 05  Психология общения»</w:t>
      </w:r>
    </w:p>
    <w:p w:rsidR="00F92588" w:rsidRPr="00026F5F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 xml:space="preserve">по специальности: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</w:t>
      </w:r>
    </w:p>
    <w:p w:rsidR="00425705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Строительство и эксплуатация зданий и сооружений</w:t>
      </w:r>
    </w:p>
    <w:p w:rsidR="001B370C" w:rsidRPr="00F92588" w:rsidRDefault="001B370C" w:rsidP="00F92588">
      <w:pPr>
        <w:spacing w:after="0" w:line="240" w:lineRule="auto"/>
        <w:contextualSpacing/>
        <w:jc w:val="center"/>
        <w:rPr>
          <w:rFonts w:eastAsiaTheme="minorEastAsia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заочной формы обучения)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71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F92588">
        <w:rPr>
          <w:rFonts w:ascii="Times New Roman" w:hAnsi="Times New Roman"/>
          <w:b/>
          <w:sz w:val="28"/>
          <w:szCs w:val="28"/>
        </w:rPr>
        <w:t xml:space="preserve">Белгород, </w:t>
      </w:r>
      <w:r w:rsidR="00021BC1">
        <w:rPr>
          <w:rFonts w:ascii="Times New Roman" w:hAnsi="Times New Roman"/>
          <w:b/>
          <w:sz w:val="28"/>
          <w:szCs w:val="28"/>
        </w:rPr>
        <w:t>2019</w:t>
      </w:r>
      <w:r w:rsidRPr="00F92588">
        <w:rPr>
          <w:rFonts w:ascii="Times New Roman" w:hAnsi="Times New Roman"/>
          <w:b/>
          <w:sz w:val="28"/>
          <w:szCs w:val="28"/>
        </w:rPr>
        <w:t xml:space="preserve"> г.</w:t>
      </w:r>
      <w:r w:rsidRPr="00F92588">
        <w:rPr>
          <w:rFonts w:ascii="Times New Roman" w:hAnsi="Times New Roman"/>
          <w:b/>
          <w:sz w:val="28"/>
          <w:szCs w:val="28"/>
        </w:rPr>
        <w:br w:type="page"/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footerReference w:type="default" r:id="rId8"/>
          <w:pgSz w:w="11900" w:h="16837"/>
          <w:pgMar w:top="1440" w:right="846" w:bottom="555" w:left="1440" w:header="0" w:footer="0" w:gutter="0"/>
          <w:cols w:space="720" w:equalWidth="0">
            <w:col w:w="9620"/>
          </w:cols>
        </w:sectPr>
      </w:pPr>
    </w:p>
    <w:p w:rsidR="00B71580" w:rsidRDefault="00B71580" w:rsidP="00B71580">
      <w:pPr>
        <w:ind w:firstLine="426"/>
        <w:rPr>
          <w:rFonts w:ascii="Times New Roman" w:eastAsia="Times New Roman" w:hAnsi="Times New Roman"/>
          <w:sz w:val="28"/>
          <w:szCs w:val="28"/>
        </w:rPr>
      </w:pPr>
      <w:r w:rsidRPr="000F47F6">
        <w:rPr>
          <w:rFonts w:ascii="Times New Roman" w:eastAsia="Times New Roman" w:hAnsi="Times New Roman"/>
          <w:sz w:val="28"/>
          <w:szCs w:val="28"/>
        </w:rPr>
        <w:lastRenderedPageBreak/>
        <w:t>Рабочая программа учебной дисциплины «</w:t>
      </w:r>
      <w:r w:rsidR="001D5A2C">
        <w:rPr>
          <w:rFonts w:ascii="Times New Roman" w:eastAsia="Times New Roman" w:hAnsi="Times New Roman"/>
          <w:sz w:val="28"/>
          <w:szCs w:val="28"/>
        </w:rPr>
        <w:t xml:space="preserve">ОГСЭ.05 </w:t>
      </w:r>
      <w:r w:rsidRPr="000F47F6">
        <w:rPr>
          <w:rFonts w:ascii="Times New Roman" w:eastAsia="Times New Roman" w:hAnsi="Times New Roman"/>
          <w:sz w:val="28"/>
          <w:szCs w:val="28"/>
        </w:rPr>
        <w:t>Психология общения», разработана для программ подготовки специалистов среднего звена СПО в соответствии с требованиями Федеральных государственных образовательных стандартов среднего профессионального образования на основе примерной основной образовательной программы</w:t>
      </w:r>
    </w:p>
    <w:p w:rsidR="00B71580" w:rsidRDefault="00B71580" w:rsidP="00B71580">
      <w:pPr>
        <w:ind w:firstLine="426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ind w:firstLine="426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b/>
          <w:u w:val="single"/>
        </w:rPr>
        <w:t xml:space="preserve"> </w:t>
      </w:r>
    </w:p>
    <w:p w:rsidR="00B71580" w:rsidRPr="000F47F6" w:rsidRDefault="00B71580" w:rsidP="00B7158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по специальности: </w:t>
      </w:r>
      <w:r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</w:p>
    <w:p w:rsidR="00B71580" w:rsidRPr="000F47F6" w:rsidRDefault="00B71580" w:rsidP="00B71580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    Организация-разработчик: 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 Белгородский строительный  колледж».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Разработчик:</w:t>
      </w:r>
    </w:p>
    <w:p w:rsidR="00B71580" w:rsidRPr="000F47F6" w:rsidRDefault="00B71580" w:rsidP="00B71580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Деркач Н.В. – педагог-психолог ОГАПОУ « БСК».</w:t>
      </w: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B71580" w:rsidRPr="000F47F6" w:rsidTr="004D227A"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</w:tcPr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РАССМОТРЕНА                                                         УТВЕРЖДАЮ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 xml:space="preserve">на заседании  ПЦК                                                       Зам.директора 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ротокол № ___от «__» _______</w:t>
            </w:r>
            <w:r w:rsidR="00021BC1">
              <w:rPr>
                <w:rFonts w:ascii="Times New Roman" w:hAnsi="Times New Roman"/>
                <w:sz w:val="28"/>
                <w:szCs w:val="28"/>
              </w:rPr>
              <w:t>2019</w:t>
            </w:r>
            <w:r w:rsidRPr="000F47F6">
              <w:rPr>
                <w:rFonts w:ascii="Times New Roman" w:hAnsi="Times New Roman"/>
                <w:sz w:val="28"/>
                <w:szCs w:val="28"/>
              </w:rPr>
              <w:t>г.                     ________  ___________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Председатель _______  _______</w:t>
            </w:r>
          </w:p>
        </w:tc>
      </w:tr>
    </w:tbl>
    <w:p w:rsidR="00B71580" w:rsidRPr="000F47F6" w:rsidRDefault="00B71580" w:rsidP="00B71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71580" w:rsidRPr="000F47F6" w:rsidRDefault="00B71580" w:rsidP="00B71580"/>
    <w:p w:rsidR="00B71580" w:rsidRPr="000F47F6" w:rsidRDefault="00B71580" w:rsidP="00B71580"/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Рекомендована методическим советом ОГАПОУ «БСК»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0F47F6">
        <w:rPr>
          <w:rFonts w:ascii="Times New Roman" w:hAnsi="Times New Roman"/>
          <w:sz w:val="28"/>
          <w:szCs w:val="28"/>
        </w:rPr>
        <w:t>Протокол методического совета № _____ от «___»_________20___г.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Рекомендована педагогическим советом ОГАОУ СПО «БСК» 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i/>
          <w:iCs/>
          <w:caps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Протокол педагогического совета №______от «___»___________20__г.</w:t>
      </w: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Pr="000F47F6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СОДЕРЖАНИЕ</w:t>
      </w:r>
    </w:p>
    <w:p w:rsidR="00425705" w:rsidRPr="00F92588" w:rsidRDefault="00425705" w:rsidP="00425705">
      <w:pPr>
        <w:ind w:left="56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25705" w:rsidRPr="00F92588" w:rsidTr="004D227A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СТРУКТУРА УЧЕБНОЙ ДИСЦИПЛИНЫ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ТЕМАТИЧЕСКИЙ ПЛАН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rPr>
          <w:trHeight w:val="670"/>
        </w:trPr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УСЛОВИЯ РЕАЛИЗАЦИИ ПРОГРАММЫ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Pr="00AC5498" w:rsidRDefault="00425705" w:rsidP="00AC549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 xml:space="preserve">КОНТРОЛЬ И ОЦЕНКА РЕЗУЛЬТАТОВ ОСВОЕНИЯ УЧЕБНОЙ </w:t>
            </w:r>
            <w:r w:rsidR="00AC5498">
              <w:rPr>
                <w:b/>
                <w:sz w:val="28"/>
                <w:szCs w:val="28"/>
              </w:rPr>
              <w:t>ДИ</w:t>
            </w:r>
            <w:r w:rsidRPr="00AC5498">
              <w:rPr>
                <w:b/>
                <w:sz w:val="28"/>
                <w:szCs w:val="28"/>
              </w:rPr>
              <w:t>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B71580">
      <w:pPr>
        <w:ind w:firstLine="426"/>
        <w:rPr>
          <w:rFonts w:eastAsiaTheme="minorEastAsia"/>
          <w:sz w:val="28"/>
          <w:szCs w:val="28"/>
          <w:lang w:eastAsia="ru-RU"/>
        </w:rPr>
      </w:pPr>
      <w:r w:rsidRPr="00F92588">
        <w:rPr>
          <w:i/>
          <w:sz w:val="28"/>
          <w:szCs w:val="28"/>
          <w:u w:val="single"/>
        </w:rPr>
        <w:br w:type="page"/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  <w:r w:rsidRPr="00F92588">
        <w:rPr>
          <w:rFonts w:eastAsiaTheme="minorEastAsia"/>
          <w:sz w:val="28"/>
          <w:szCs w:val="28"/>
          <w:lang w:eastAsia="ru-RU"/>
        </w:rPr>
        <w:t xml:space="preserve">   </w:t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«ОГСЭ</w:t>
      </w:r>
      <w:r w:rsidR="001D5A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05 ПСИХОЛОГИЯ ОБЩЕНИЯ»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1D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ОГСЭ.05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общения» является обязательной частью цикла общих гуманитарных социально-экономических дисциплин основной образовательной программы в соответствии с ФГОС по</w:t>
      </w:r>
      <w:r w:rsidRPr="00F9258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1B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«Психология общения» обеспечивает формирование профессиональных и общих компетенций по всем видам деятельности ФГОС по специальности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Особое значение дисциплина имеет при формировании и развитии ОК 1- 7, 9 - 11.</w:t>
      </w:r>
    </w:p>
    <w:p w:rsidR="00AC5498" w:rsidRDefault="00AC5498" w:rsidP="004257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4B62A9" w:rsidRDefault="00425705" w:rsidP="00425705">
      <w:pPr>
        <w:rPr>
          <w:b/>
        </w:rPr>
      </w:pPr>
      <w:r w:rsidRPr="004B6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="004B62A9" w:rsidRPr="004B62A9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дисциплины:</w:t>
      </w:r>
      <w:r w:rsidR="004B62A9" w:rsidRPr="004B62A9">
        <w:rPr>
          <w:b/>
        </w:rPr>
        <w:t xml:space="preserve"> </w:t>
      </w:r>
    </w:p>
    <w:p w:rsidR="004B62A9" w:rsidRPr="004B62A9" w:rsidRDefault="004B62A9" w:rsidP="00425705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знать:</w:t>
      </w:r>
    </w:p>
    <w:p w:rsidR="004B62A9" w:rsidRPr="00F92588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цели,  функции,  виды  и  уровни общения;</w:t>
      </w:r>
    </w:p>
    <w:p w:rsidR="004B62A9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 и  приемы  общения, правила  слушания, ведения  беседы, убеждения;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 xml:space="preserve">- основные виды и формы деловых переговоров, систему мотиваций участников делового взаимодействия; 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>- возможности вербальных и невербальных средств общения;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>- способы избегания потерь информации в процессе общения, основные факторы эффективной коммуникации.</w:t>
      </w:r>
    </w:p>
    <w:p w:rsidR="00FB486D" w:rsidRDefault="00FB486D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486D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уметь: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применять навыки ведения различных форм деловых бесед;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использовать основные правила делового этикета;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применять правила деловой переписки и составления служебных документов;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использовать психологические и речевые средства повышения выразительности;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владеть техникой эффективного публичного выступления</w:t>
      </w:r>
    </w:p>
    <w:p w:rsidR="004B62A9" w:rsidRDefault="004B62A9" w:rsidP="004B62A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техники и приемы эффективного общения в профессиональной деятельности;</w:t>
      </w:r>
    </w:p>
    <w:p w:rsidR="004B62A9" w:rsidRDefault="004B62A9" w:rsidP="004B62A9">
      <w:pPr>
        <w:spacing w:after="0"/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использовать приемы саморегуляции поведения  в  процессе межличностного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общения.</w:t>
      </w:r>
    </w:p>
    <w:p w:rsidR="004B62A9" w:rsidRDefault="004B62A9" w:rsidP="004B62A9">
      <w:pPr>
        <w:spacing w:after="0"/>
      </w:pPr>
    </w:p>
    <w:p w:rsidR="004B62A9" w:rsidRDefault="004B62A9" w:rsidP="00425705">
      <w:pPr>
        <w:spacing w:after="0"/>
        <w:ind w:left="568"/>
      </w:pPr>
    </w:p>
    <w:p w:rsidR="004B62A9" w:rsidRPr="004B62A9" w:rsidRDefault="004B62A9" w:rsidP="00425705">
      <w:pPr>
        <w:spacing w:after="0"/>
        <w:ind w:left="568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у обучающихся формируются общие (ОК) компетенции: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25705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>ОК 11. Соблюдать деловой этикет, культуру и психологические основы общения, нормы и правила поведения.</w:t>
      </w: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425705" w:rsidRPr="00026F5F" w:rsidRDefault="00425705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F92588" w:rsidRPr="00026F5F" w:rsidRDefault="00F92588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spacing w:after="0"/>
        <w:rPr>
          <w:rFonts w:ascii="Times New Roman" w:hAnsi="Times New Roman"/>
          <w:sz w:val="28"/>
          <w:szCs w:val="28"/>
        </w:rPr>
      </w:pPr>
      <w:r w:rsidRPr="00F92588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9"/>
        <w:gridCol w:w="1952"/>
      </w:tblGrid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Объем в часах</w:t>
            </w:r>
          </w:p>
        </w:tc>
      </w:tr>
      <w:tr w:rsidR="00425705" w:rsidRPr="00F92588" w:rsidTr="004D227A">
        <w:trPr>
          <w:trHeight w:val="345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425705" w:rsidRPr="00E5077A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5077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</w:tr>
      <w:tr w:rsidR="00425705" w:rsidRPr="00F92588" w:rsidTr="004D227A">
        <w:trPr>
          <w:trHeight w:val="265"/>
        </w:trPr>
        <w:tc>
          <w:tcPr>
            <w:tcW w:w="5000" w:type="pct"/>
            <w:gridSpan w:val="2"/>
            <w:vAlign w:val="center"/>
          </w:tcPr>
          <w:p w:rsidR="00425705" w:rsidRPr="00E5077A" w:rsidRDefault="00425705" w:rsidP="00F9258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5077A" w:rsidRPr="00F92588" w:rsidTr="00E5077A">
        <w:trPr>
          <w:trHeight w:val="490"/>
        </w:trPr>
        <w:tc>
          <w:tcPr>
            <w:tcW w:w="5000" w:type="pct"/>
            <w:gridSpan w:val="2"/>
            <w:vAlign w:val="center"/>
          </w:tcPr>
          <w:p w:rsidR="00E5077A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(3 семестр)</w:t>
            </w:r>
          </w:p>
        </w:tc>
      </w:tr>
    </w:tbl>
    <w:p w:rsidR="00425705" w:rsidRDefault="00425705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F92588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  <w:sectPr w:rsidR="006C30F4" w:rsidRPr="00F92588" w:rsidSect="004D227A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25705" w:rsidRPr="00F92588" w:rsidRDefault="00425705" w:rsidP="00425705">
      <w:pPr>
        <w:spacing w:line="20" w:lineRule="exact"/>
        <w:rPr>
          <w:rFonts w:eastAsiaTheme="minorEastAsia"/>
          <w:sz w:val="28"/>
          <w:szCs w:val="28"/>
          <w:lang w:eastAsia="ru-RU"/>
        </w:rPr>
      </w:pPr>
      <w:r w:rsidRPr="00F92588"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4126865</wp:posOffset>
            </wp:positionV>
            <wp:extent cx="1485900" cy="762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5705" w:rsidRPr="00F92588" w:rsidRDefault="00B71580" w:rsidP="00AC549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25705"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Тематический план и содержание учебной дисциплины «</w:t>
      </w:r>
      <w:r w:rsidR="001D5A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ОГСЭ.05 </w:t>
      </w:r>
      <w:r w:rsidR="00425705"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 общения»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8770"/>
        <w:gridCol w:w="1134"/>
        <w:gridCol w:w="2231"/>
      </w:tblGrid>
      <w:tr w:rsidR="00425705" w:rsidRPr="00F92588" w:rsidTr="001D5A2C">
        <w:trPr>
          <w:trHeight w:val="20"/>
        </w:trPr>
        <w:tc>
          <w:tcPr>
            <w:tcW w:w="943" w:type="pct"/>
          </w:tcPr>
          <w:p w:rsidR="00425705" w:rsidRPr="001D5A2C" w:rsidRDefault="00425705" w:rsidP="004D22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32" w:type="pct"/>
          </w:tcPr>
          <w:p w:rsidR="00425705" w:rsidRPr="001D5A2C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 xml:space="preserve">Содержание учебного материала и формы организации </w:t>
            </w:r>
          </w:p>
          <w:p w:rsidR="00425705" w:rsidRPr="001D5A2C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деятельности обучающихся</w:t>
            </w:r>
          </w:p>
        </w:tc>
        <w:tc>
          <w:tcPr>
            <w:tcW w:w="379" w:type="pct"/>
          </w:tcPr>
          <w:p w:rsidR="00425705" w:rsidRPr="001D5A2C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Объем в часах</w:t>
            </w:r>
          </w:p>
        </w:tc>
        <w:tc>
          <w:tcPr>
            <w:tcW w:w="746" w:type="pct"/>
          </w:tcPr>
          <w:p w:rsidR="00425705" w:rsidRPr="001D5A2C" w:rsidRDefault="006C30F4" w:rsidP="004D227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Коды </w:t>
            </w:r>
            <w:r w:rsidR="00425705" w:rsidRPr="001D5A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компетенций,</w:t>
            </w:r>
          </w:p>
          <w:p w:rsidR="00425705" w:rsidRPr="001D5A2C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6C30F4" w:rsidRPr="00F92588" w:rsidTr="006C30F4">
        <w:trPr>
          <w:trHeight w:val="20"/>
        </w:trPr>
        <w:tc>
          <w:tcPr>
            <w:tcW w:w="4254" w:type="pct"/>
            <w:gridSpan w:val="3"/>
          </w:tcPr>
          <w:p w:rsidR="006C30F4" w:rsidRPr="00F92588" w:rsidRDefault="006C30F4" w:rsidP="00A87C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Раздел 1. Теоретические основы изучения общения в психологии</w:t>
            </w: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96"/>
        </w:trPr>
        <w:tc>
          <w:tcPr>
            <w:tcW w:w="943" w:type="pct"/>
            <w:vMerge w:val="restart"/>
          </w:tcPr>
          <w:p w:rsidR="00425705" w:rsidRPr="00F92588" w:rsidRDefault="006C30F4" w:rsidP="006C30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1.1.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логические основы психологии общения </w:t>
            </w: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научной разработанности проблемы. Предмет и задачи психологии общения как отрасли психологической науки. Социология коммуникации и психология  общения.  Общение  как  ведущая  деятельность  специалиста  по социальной  работе.  Речь  как  важнейшее  средство  общения. Психофизиологические основы речи.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25705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древа понятия «общение»</w:t>
            </w:r>
          </w:p>
        </w:tc>
        <w:tc>
          <w:tcPr>
            <w:tcW w:w="379" w:type="pct"/>
          </w:tcPr>
          <w:p w:rsidR="00425705" w:rsidRPr="00F92588" w:rsidRDefault="00E5077A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31"/>
        </w:trPr>
        <w:tc>
          <w:tcPr>
            <w:tcW w:w="943" w:type="pct"/>
            <w:vMerge w:val="restart"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1.2. Психологическая структура и функции общения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  общечеловеческая   и   этика   профессиональная.   Формирование</w:t>
            </w: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этики. Принципы этики деловых отношений. Определение и психологическая  структура  общения.  Реализация  функций деятельности  специалиста  по  социальной  работе.  Использование  средств общения в процессе социально-педагогической  деятельности. Психологическая характеристика деловых и личных взаимоотношений. Проблема социальной  перцепции  и  взаимопонимания.  Психологическая  структура восприятия человека человеком: восприятие его внешних признаков,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соотнесение их с личностными характеристиками индивида и интерпретация на этой основе их поступков. Идентификация и эмпатия. Социально-психологические эффекты: ореола,  первичности,  новизны;  стереотипы  и  этностереотипы,  способы  их нейтрализации.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обучающихся</w:t>
            </w:r>
            <w:r w:rsidR="00273B1B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273B1B" w:rsidRPr="00273B1B">
              <w:rPr>
                <w:rFonts w:ascii="Times New Roman" w:hAnsi="Times New Roman"/>
                <w:sz w:val="28"/>
                <w:szCs w:val="28"/>
              </w:rPr>
              <w:t xml:space="preserve">подготовить сообщения на темы: </w:t>
            </w:r>
            <w:r w:rsidR="00273B1B">
              <w:rPr>
                <w:rFonts w:ascii="Times New Roman" w:hAnsi="Times New Roman"/>
                <w:sz w:val="28"/>
                <w:szCs w:val="28"/>
              </w:rPr>
              <w:t>«</w:t>
            </w:r>
            <w:r w:rsidR="00273B1B"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социальной  перцепции  и  взаимопонимания. Социально-психологические эффекты</w:t>
            </w:r>
            <w:r w:rsidR="00273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79" w:type="pct"/>
          </w:tcPr>
          <w:p w:rsidR="00425705" w:rsidRPr="00273B1B" w:rsidRDefault="00273B1B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C5498" w:rsidRPr="00F92588" w:rsidTr="00AC5498">
        <w:trPr>
          <w:trHeight w:val="20"/>
        </w:trPr>
        <w:tc>
          <w:tcPr>
            <w:tcW w:w="5000" w:type="pct"/>
            <w:gridSpan w:val="4"/>
          </w:tcPr>
          <w:p w:rsidR="00AC5498" w:rsidRPr="00F92588" w:rsidRDefault="00AC5498" w:rsidP="00AC54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549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Раздел 2. Психологические особенности делового общения</w:t>
            </w: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Тема 2.1.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Культура поведения и этика делового общения 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6C30F4" w:rsidRDefault="00425705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425705" w:rsidRPr="00273B1B" w:rsidRDefault="00273B1B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</w:t>
            </w:r>
            <w:r w:rsidR="006C30F4"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F92588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как форма общения людей, их поступки, основанные на нравственности, этическом вкусе и соблюдении определенных норм и правил. Единство внутренней и внешней культуры человека, умение найти нравственную</w:t>
            </w:r>
            <w:r w:rsidRPr="00F925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линию поведения в нестандартной, экстремальной ситуации. Современные взгляды на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 этики в деловом общении. Общеэтические принципы и характер делового общения.</w:t>
            </w:r>
          </w:p>
        </w:tc>
        <w:tc>
          <w:tcPr>
            <w:tcW w:w="379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645"/>
        </w:trPr>
        <w:tc>
          <w:tcPr>
            <w:tcW w:w="943" w:type="pct"/>
            <w:vMerge w:val="restart"/>
          </w:tcPr>
          <w:p w:rsidR="00425705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2.2. Речевой этикет и этика делового красноречия</w:t>
            </w: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425705" w:rsidRPr="00273B1B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425705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F92588" w:rsidRDefault="00AC5498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этики, предъявляемые к каждому виду (выступлению на общем собрании, совещании, участию в деловой беседе и пр.). Стиль делового речевого воздействия и этикет. Комплементы. Эпидейктическая речь.</w:t>
            </w:r>
          </w:p>
        </w:tc>
        <w:tc>
          <w:tcPr>
            <w:tcW w:w="379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37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vMerge w:val="restar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273B1B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370"/>
        </w:trPr>
        <w:tc>
          <w:tcPr>
            <w:tcW w:w="943" w:type="pct"/>
            <w:vMerge w:val="restart"/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2.3. Психологические особенности делового телефонного разговора и письменного делового общения</w:t>
            </w:r>
          </w:p>
        </w:tc>
        <w:tc>
          <w:tcPr>
            <w:tcW w:w="2932" w:type="pct"/>
            <w:vMerge/>
          </w:tcPr>
          <w:p w:rsidR="006C30F4" w:rsidRPr="00F92588" w:rsidRDefault="006C30F4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6C30F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2056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Практические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рекомендации и  нормы делового  этикета  в  отношении телефонного разговора. Схема наиболее рациональной композиции делового разговора. Что можно и нужно и что нельзя говорить по телефону. Методы достижения результативности телефонного делового разговора в рамках этикета.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top w:val="nil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20"/>
        </w:trPr>
        <w:tc>
          <w:tcPr>
            <w:tcW w:w="5000" w:type="pct"/>
            <w:gridSpan w:val="4"/>
          </w:tcPr>
          <w:p w:rsidR="006C30F4" w:rsidRPr="00F92588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>Раздел 3.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Коммуникации в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 xml:space="preserve"> процессе организации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совместных действий</w:t>
            </w: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</w:tcPr>
          <w:p w:rsidR="006C30F4" w:rsidRDefault="00F03711" w:rsidP="00F0371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3.1. Социально-психологическая характеристика конфликтов</w:t>
            </w:r>
          </w:p>
          <w:p w:rsidR="00F03711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19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F92588" w:rsidRDefault="00F03711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Типология конфликтов. Управление конфликтной ситуацией. Стратегии и алгоритм </w:t>
            </w:r>
            <w:r w:rsidR="006C30F4"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разрешения конфликтов. Психологическая коррекция конфликтного общения.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Тема. 3.2. Психологическая характеристика невербального общения </w:t>
            </w: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525"/>
        </w:trPr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F92588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психологии, изучающие невербальные средства общения. Кинесика. Экстралингвистика и паралингвистика. Такесика. Проксемика. Значение взгляда в общении. Мимика как средство общения. Пантомимика. Виды жестов и поз.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F4" w:rsidRPr="00F92588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1"/>
                <w:sz w:val="28"/>
                <w:szCs w:val="28"/>
                <w:lang w:eastAsia="ru-RU"/>
              </w:rPr>
              <w:t xml:space="preserve">Раздел 4. 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Верификация ложной информации в процессе общения</w:t>
            </w: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</w:tcBorders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4.1. Определение и психологическая структура лжи.</w:t>
            </w: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04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F92588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основные формы лжи: умолчание (тайна) и искажение (ложь). Причины негативного искажения информации. Признаки обмана в общении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711" w:rsidRPr="00F92588" w:rsidTr="001D5A2C">
        <w:trPr>
          <w:trHeight w:val="20"/>
        </w:trPr>
        <w:tc>
          <w:tcPr>
            <w:tcW w:w="943" w:type="pct"/>
            <w:vMerge w:val="restart"/>
          </w:tcPr>
          <w:p w:rsidR="00F03711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4.2. Верификация ложной информации</w:t>
            </w:r>
            <w:r w:rsidRPr="00F9258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32" w:type="pct"/>
          </w:tcPr>
          <w:p w:rsidR="00F03711" w:rsidRPr="006C30F4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F03711" w:rsidRPr="00F92588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F03711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F92588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F92588" w:rsidRDefault="00F03711" w:rsidP="00126DB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F03711" w:rsidRPr="00F92588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F92588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F92588" w:rsidRDefault="00F03711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F03711" w:rsidRPr="00F92588" w:rsidTr="004D227A">
        <w:trPr>
          <w:trHeight w:val="1111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Верификация ложной информации по словам; верификация ложной информации по голосу; верификация ложной информации по пластике; верификация ложной информации по мимике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79" w:type="pct"/>
          </w:tcPr>
          <w:p w:rsidR="00425705" w:rsidRPr="00F92588" w:rsidRDefault="0086473F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3F" w:rsidRPr="00F92588" w:rsidTr="001D5A2C">
        <w:trPr>
          <w:trHeight w:val="20"/>
        </w:trPr>
        <w:tc>
          <w:tcPr>
            <w:tcW w:w="943" w:type="pct"/>
          </w:tcPr>
          <w:p w:rsidR="0086473F" w:rsidRPr="00F92588" w:rsidRDefault="0086473F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32" w:type="pct"/>
          </w:tcPr>
          <w:p w:rsidR="0086473F" w:rsidRPr="00F92588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</w:tcPr>
          <w:p w:rsidR="0086473F" w:rsidRPr="00F92588" w:rsidRDefault="0086473F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746" w:type="pct"/>
          </w:tcPr>
          <w:p w:rsidR="0086473F" w:rsidRPr="00F92588" w:rsidRDefault="0086473F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line="193" w:lineRule="exact"/>
        <w:rPr>
          <w:rFonts w:eastAsiaTheme="minorEastAsia"/>
          <w:sz w:val="28"/>
          <w:szCs w:val="28"/>
          <w:lang w:eastAsia="ru-RU"/>
        </w:rPr>
      </w:pP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type w:val="continuous"/>
          <w:pgSz w:w="16840" w:h="11906" w:orient="landscape"/>
          <w:pgMar w:top="826" w:right="1137" w:bottom="555" w:left="880" w:header="0" w:footer="0" w:gutter="0"/>
          <w:cols w:space="720" w:equalWidth="0">
            <w:col w:w="14820"/>
          </w:cols>
        </w:sectPr>
      </w:pPr>
    </w:p>
    <w:p w:rsidR="00425705" w:rsidRPr="00F92588" w:rsidRDefault="00B71580" w:rsidP="00A55A8D">
      <w:pPr>
        <w:pStyle w:val="a4"/>
        <w:numPr>
          <w:ilvl w:val="0"/>
          <w:numId w:val="1"/>
        </w:numPr>
        <w:spacing w:before="0"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425705" w:rsidRPr="00F92588">
        <w:rPr>
          <w:b/>
          <w:sz w:val="28"/>
          <w:szCs w:val="28"/>
        </w:rPr>
        <w:t>. УСЛОВИЯ РЕАЛИЗАЦИИ ПРОГРАММЫ УЧЕБНОЙ ДИСЦИПЛИНЫ</w:t>
      </w:r>
    </w:p>
    <w:p w:rsidR="00425705" w:rsidRPr="004D227A" w:rsidRDefault="00425705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  <w:r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«</w:t>
      </w:r>
      <w:r w:rsidR="004D227A"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 общения</w:t>
      </w:r>
      <w:r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оснащенный оборудованием:</w:t>
      </w:r>
    </w:p>
    <w:p w:rsidR="001D5A2C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-посадочные места по количеству обучающихся (столы, стулья); - рабочее место преподавателя (стол, стул) 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техническими средствами обучения: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демонстрационный комплекс: ноутбук, экран, мультимедиа проектор.</w:t>
      </w:r>
    </w:p>
    <w:p w:rsidR="00425705" w:rsidRPr="00026F5F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25705" w:rsidRDefault="00425705" w:rsidP="00A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учебных изданий, печатные и/или электронные образовательные и информационные ресурсы, дополнительная литература рекомендуемые для использования в образовательном процессе</w:t>
      </w:r>
    </w:p>
    <w:p w:rsidR="00AC5498" w:rsidRPr="00F92588" w:rsidRDefault="00AC5498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3.2.1. Печатные издания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Бороздина Г. В. Психология и этика делового общения : учебник и практикум / Г. В. Бороздина Н. А. Кормнова. — 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Издательство Юрайт, 2014.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463 с.</w:t>
      </w:r>
    </w:p>
    <w:p w:rsidR="00425705" w:rsidRPr="00F92588" w:rsidRDefault="00425705" w:rsidP="00AC5498">
      <w:pPr>
        <w:numPr>
          <w:ilvl w:val="1"/>
          <w:numId w:val="2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Коноваленко М. Ю. Психология общения: учеб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 для СПО / М. Ю. Коноваленко</w:t>
      </w:r>
      <w:r w:rsidR="00516D9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А.Коноваленко.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Издательство Юрайт, 2016.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468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Корягина Н. А. Психология общения : учебник и практикум для СПО / Н. А. Корягина Н. В.Антонова С. В. Овсянникова.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Юрайт, 2016.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437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Психология общения : учебник для студ. Учреждений сред. проф. образования / А. П. Панфилова. — 2-е изд.,стер. — М.: Издательский центр «Академия», 2014. — 368 с.</w:t>
      </w:r>
    </w:p>
    <w:p w:rsidR="00425705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Панфилова А. П. Культура речи и деловое общение в 2 ч. Часть 1 : учебник и практикум для академического бакалавриата / А</w:t>
      </w:r>
      <w:r w:rsidR="00AC5498">
        <w:rPr>
          <w:rFonts w:ascii="Times New Roman" w:eastAsia="Times New Roman" w:hAnsi="Times New Roman" w:cs="Times New Roman"/>
          <w:sz w:val="28"/>
          <w:szCs w:val="28"/>
          <w:lang w:eastAsia="ru-RU"/>
        </w:rPr>
        <w:t>. П. Панфилова, А. В. Долматов;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общ. ред. А. П. Панфиловой. — М.: Издательство Юрайт, 2016. — 231 с</w:t>
      </w:r>
    </w:p>
    <w:p w:rsidR="00AC5498" w:rsidRPr="00F92588" w:rsidRDefault="00AC5498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3.2.2. Электронные издания (электронные ресурсы)</w:t>
      </w:r>
    </w:p>
    <w:p w:rsidR="00425705" w:rsidRPr="00F92588" w:rsidRDefault="00425705" w:rsidP="00AC5498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Г.В. Психология и этика деловых отношений [Электронный ресурс]: учебное пособие/ Г. В. Бороздина, Н. А. Кормнова ; под общ. ред. Г. В. Бороздиной.— М.:ИНФРА-М,2006.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Режим доступа: http://www.iprbookshop.ru/67604.html</w:t>
      </w:r>
    </w:p>
    <w:p w:rsidR="00425705" w:rsidRPr="00F92588" w:rsidRDefault="00425705" w:rsidP="00AC5498">
      <w:pPr>
        <w:tabs>
          <w:tab w:val="left" w:pos="2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Дорошенко В.Ю. Психология и этика делового общения [Электронный ресурс]: Учебник для вузов /Под ред. проф. В.Н. Лавриненко. — 4-е изд., перераб. и доп. - М.: ЮНИТИ-ДАНА, 2005. - 415 с - Режим доступа: http://www.iprbookshop.ru/52575.html.</w:t>
      </w:r>
    </w:p>
    <w:p w:rsidR="00425705" w:rsidRPr="00F92588" w:rsidRDefault="00425705" w:rsidP="00AC5498">
      <w:pPr>
        <w:tabs>
          <w:tab w:val="left" w:pos="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.Ивлева Т.Н. Деловое общение [Электронный ресурс]: учебно-методический комплекс дисциплины для студентов, обучающихся по направлению подготовки 51.03.03 (071800.62)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type w:val="continuous"/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42570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«Социально-культурная деятельность», профили подготовки: «Менеджмент социально-культурной деятельности», «Социально-культурные технологии в индустрии досуга», квалификация (степень) выпускника «бакалавр»/ Ивлева Т.Н.— Электрон. текстовые данные.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Кемерово: Кемеровский государственный институт культуры, 2014.— 92 c.— Режим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доступа: http://www.iprbookshop.ru/55224.html.— ЭБС «IPRbooks»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 [Электронный ресурс] – Режим доступа: http://ps-psiholog.ru/obshhenie-v-internete/aktivnyie-polzovateli-interneta-kto-oni.html.</w:t>
      </w:r>
    </w:p>
    <w:p w:rsidR="00425705" w:rsidRPr="00F92588" w:rsidRDefault="00425705" w:rsidP="006E58B0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5."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PSYERA" – гуманитарно-правовой портал, [Электронный ресурс] –Режим доступа: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F9258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https://psyera.ru/4322/obshchenie</w:t>
        </w:r>
      </w:hyperlink>
    </w:p>
    <w:p w:rsidR="00425705" w:rsidRPr="00F92588" w:rsidRDefault="00425705" w:rsidP="0042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6.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Информационный портал Режим доступа:  http://znanium.com/catalog/tbk/83/</w:t>
      </w:r>
    </w:p>
    <w:p w:rsidR="00031F5C" w:rsidRPr="00F92588" w:rsidRDefault="00031F5C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источники:</w:t>
      </w:r>
    </w:p>
    <w:p w:rsidR="004D113E" w:rsidRPr="00026F5F" w:rsidRDefault="004D113E" w:rsidP="004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13E" w:rsidRPr="00F92588" w:rsidRDefault="004D113E" w:rsidP="004D1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1.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Лавриненко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В.Н.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Психология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 этика делового общения: у</w:t>
      </w:r>
      <w:r w:rsidRPr="00F92588">
        <w:rPr>
          <w:rFonts w:ascii="Times New Roman" w:eastAsia="Calibri" w:hAnsi="Times New Roman" w:cs="Times New Roman"/>
          <w:sz w:val="28"/>
          <w:szCs w:val="28"/>
        </w:rPr>
        <w:t>чебник для вузов/ В.Ю. Дорошенко, Л.И. Зотова, В.Н. Лаври</w:t>
      </w:r>
      <w:r w:rsidRPr="00F92588">
        <w:rPr>
          <w:rFonts w:ascii="Times New Roman" w:hAnsi="Times New Roman" w:cs="Times New Roman"/>
          <w:sz w:val="28"/>
          <w:szCs w:val="28"/>
        </w:rPr>
        <w:t xml:space="preserve">ненко. </w:t>
      </w:r>
      <w:r w:rsidRPr="00F92588">
        <w:rPr>
          <w:rFonts w:ascii="Times New Roman" w:eastAsia="Calibri" w:hAnsi="Times New Roman" w:cs="Times New Roman"/>
          <w:sz w:val="28"/>
          <w:szCs w:val="28"/>
        </w:rPr>
        <w:t xml:space="preserve">— М.: Культура и спорт, ЮНИТИ, 1997. </w:t>
      </w:r>
      <w:r w:rsidRPr="00F92588">
        <w:rPr>
          <w:rFonts w:ascii="Times New Roman" w:hAnsi="Times New Roman" w:cs="Times New Roman"/>
          <w:sz w:val="28"/>
          <w:szCs w:val="28"/>
        </w:rPr>
        <w:t xml:space="preserve">— </w:t>
      </w:r>
      <w:r w:rsidRPr="00F92588">
        <w:rPr>
          <w:rFonts w:ascii="Times New Roman" w:eastAsia="Calibri" w:hAnsi="Times New Roman" w:cs="Times New Roman"/>
          <w:sz w:val="28"/>
          <w:szCs w:val="28"/>
        </w:rPr>
        <w:t>279 с.</w:t>
      </w:r>
    </w:p>
    <w:p w:rsidR="004D113E" w:rsidRPr="00F92588" w:rsidRDefault="004D113E" w:rsidP="004D113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92588">
        <w:rPr>
          <w:rFonts w:ascii="Times New Roman" w:eastAsia="Calibri" w:hAnsi="Times New Roman" w:cs="Times New Roman"/>
          <w:sz w:val="28"/>
          <w:szCs w:val="28"/>
        </w:rPr>
        <w:t>.</w:t>
      </w:r>
      <w:r w:rsidRPr="00F92588">
        <w:rPr>
          <w:rFonts w:ascii="Times New Roman" w:hAnsi="Times New Roman" w:cs="Times New Roman"/>
          <w:bCs/>
          <w:sz w:val="28"/>
          <w:szCs w:val="28"/>
        </w:rPr>
        <w:t xml:space="preserve"> Шеламова Г.М. </w:t>
      </w:r>
      <w:r w:rsidRPr="00F92588">
        <w:rPr>
          <w:rFonts w:ascii="Times New Roman" w:hAnsi="Times New Roman" w:cs="Times New Roman"/>
          <w:sz w:val="28"/>
          <w:szCs w:val="28"/>
        </w:rPr>
        <w:t>Деловая культура и психология общения : учебник для нач. проф. образования / Г. М. Шеламова. — 7-е изд., стер. — М.: Издательский центр «Академия», 2007. — 160 с.</w:t>
      </w:r>
    </w:p>
    <w:p w:rsidR="004D113E" w:rsidRPr="00F92588" w:rsidRDefault="004D113E" w:rsidP="004D113E">
      <w:pPr>
        <w:spacing w:after="0" w:line="240" w:lineRule="auto"/>
        <w:rPr>
          <w:rFonts w:eastAsiaTheme="minorEastAsia"/>
          <w:sz w:val="28"/>
          <w:szCs w:val="28"/>
          <w:lang w:eastAsia="ru-RU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3.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Психология общения : учебник для студ. учреждений</w:t>
      </w:r>
      <w:r w:rsidRPr="00F92588">
        <w:rPr>
          <w:rFonts w:ascii="Times New Roman" w:hAnsi="Times New Roman" w:cs="Times New Roman"/>
          <w:sz w:val="28"/>
          <w:szCs w:val="28"/>
        </w:rPr>
        <w:br/>
        <w:t>сред. проф. образования / А. П. Панфилова. — М. : Издательский центр «Академия», 2013. — 368 с.</w:t>
      </w:r>
    </w:p>
    <w:p w:rsidR="00425705" w:rsidRPr="00F92588" w:rsidRDefault="004D113E" w:rsidP="004D113E">
      <w:pPr>
        <w:tabs>
          <w:tab w:val="left" w:pos="94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психология общения: монография / под общ.ред. А.Л. Свенцицкого. </w:t>
      </w:r>
    </w:p>
    <w:p w:rsidR="00425705" w:rsidRPr="00F92588" w:rsidRDefault="00425705" w:rsidP="004D113E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М: ИНФРА-М, 2017. — 256 с.</w:t>
      </w:r>
    </w:p>
    <w:p w:rsidR="00425705" w:rsidRPr="00F92588" w:rsidRDefault="004D113E" w:rsidP="004D113E">
      <w:pPr>
        <w:tabs>
          <w:tab w:val="left" w:pos="100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по практическим работам по учебной дисциплине «Психология общения»</w:t>
      </w:r>
    </w:p>
    <w:p w:rsidR="00425705" w:rsidRDefault="00425705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6E58B0" w:rsidRDefault="006E58B0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F9258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425705" w:rsidRPr="00F92588" w:rsidRDefault="00B71580" w:rsidP="0042570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425705" w:rsidRPr="00F92588">
        <w:rPr>
          <w:rFonts w:ascii="Times New Roman" w:hAnsi="Times New Roman"/>
          <w:b/>
          <w:sz w:val="28"/>
          <w:szCs w:val="28"/>
        </w:rPr>
        <w:t>. КОНТРОЛЬ И ОЦЕНКА РЕЗУЛЬТАТОВ ОСВОЕНИЯ УЧЕБНОЙ ДИСЦИПЛИНЫ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проведения практических занятий.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3445"/>
        <w:gridCol w:w="2818"/>
      </w:tblGrid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Формы и методы оценки</w:t>
            </w:r>
          </w:p>
        </w:tc>
      </w:tr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взаимосвязь общения и деятельности;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цели, функции, виды и уровни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роли и ролевые ожидания в общении;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виды социальных взаимодействий;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механизмы взаимопонимания в общении;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техники и приемы общения, правила слушания, ведения беседы, убеждения;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этические принципы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источники, причины, виды и способы разрешения конфликтов приемы саморегуляции в процессе общения</w:t>
            </w: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владеет понятиями учебной дисциплины и применяет их адекватно ситуации;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описывает техники убеждения, слушания, способы разрешения конфликтных ситуаций;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намечает и описывает приемы саморегуляции.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решений творческих задач. Тестирование. Анализ ролевых ситуаций.</w:t>
            </w:r>
          </w:p>
        </w:tc>
      </w:tr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технику и приемы эффективного общения в профессиональной деятельности;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приемы саморегуляции поведения в процессе межличностного общения.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демонстрирует владение техниками и приемами эффективного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разрешает смоделированные конфликтные ситуации;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демонстрирует владение приемами саморегуляции поведения в процессе межличностного общения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425705" w:rsidRPr="00F92588" w:rsidRDefault="00425705" w:rsidP="00425705">
      <w:pPr>
        <w:spacing w:line="396" w:lineRule="exact"/>
        <w:rPr>
          <w:rFonts w:eastAsia="Times New Roman"/>
          <w:sz w:val="28"/>
          <w:szCs w:val="28"/>
          <w:lang w:eastAsia="ru-RU"/>
        </w:rPr>
      </w:pPr>
    </w:p>
    <w:p w:rsidR="00985657" w:rsidRPr="00F92588" w:rsidRDefault="00985657">
      <w:pPr>
        <w:rPr>
          <w:sz w:val="28"/>
          <w:szCs w:val="28"/>
        </w:rPr>
      </w:pPr>
    </w:p>
    <w:sectPr w:rsidR="00985657" w:rsidRPr="00F92588" w:rsidSect="004D22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890" w:rsidRDefault="00B60890" w:rsidP="00294573">
      <w:pPr>
        <w:spacing w:after="0" w:line="240" w:lineRule="auto"/>
      </w:pPr>
      <w:r>
        <w:separator/>
      </w:r>
    </w:p>
  </w:endnote>
  <w:endnote w:type="continuationSeparator" w:id="0">
    <w:p w:rsidR="00B60890" w:rsidRDefault="00B60890" w:rsidP="0029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4629"/>
    </w:sdtPr>
    <w:sdtEndPr/>
    <w:sdtContent>
      <w:p w:rsidR="004D227A" w:rsidRDefault="00B60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B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4631"/>
    </w:sdtPr>
    <w:sdtEndPr/>
    <w:sdtContent>
      <w:p w:rsidR="004D227A" w:rsidRDefault="00B60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B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890" w:rsidRDefault="00B60890" w:rsidP="00294573">
      <w:pPr>
        <w:spacing w:after="0" w:line="240" w:lineRule="auto"/>
      </w:pPr>
      <w:r>
        <w:separator/>
      </w:r>
    </w:p>
  </w:footnote>
  <w:footnote w:type="continuationSeparator" w:id="0">
    <w:p w:rsidR="00B60890" w:rsidRDefault="00B60890" w:rsidP="00294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E45"/>
    <w:multiLevelType w:val="hybridMultilevel"/>
    <w:tmpl w:val="032E4F66"/>
    <w:lvl w:ilvl="0" w:tplc="744AACE2">
      <w:start w:val="1"/>
      <w:numFmt w:val="bullet"/>
      <w:lvlText w:val=" "/>
      <w:lvlJc w:val="left"/>
    </w:lvl>
    <w:lvl w:ilvl="1" w:tplc="FA727052">
      <w:numFmt w:val="decimal"/>
      <w:lvlText w:val=""/>
      <w:lvlJc w:val="left"/>
    </w:lvl>
    <w:lvl w:ilvl="2" w:tplc="6E649282">
      <w:numFmt w:val="decimal"/>
      <w:lvlText w:val=""/>
      <w:lvlJc w:val="left"/>
    </w:lvl>
    <w:lvl w:ilvl="3" w:tplc="F5EE6FE0">
      <w:numFmt w:val="decimal"/>
      <w:lvlText w:val=""/>
      <w:lvlJc w:val="left"/>
    </w:lvl>
    <w:lvl w:ilvl="4" w:tplc="64EE8796">
      <w:numFmt w:val="decimal"/>
      <w:lvlText w:val=""/>
      <w:lvlJc w:val="left"/>
    </w:lvl>
    <w:lvl w:ilvl="5" w:tplc="0910FB36">
      <w:numFmt w:val="decimal"/>
      <w:lvlText w:val=""/>
      <w:lvlJc w:val="left"/>
    </w:lvl>
    <w:lvl w:ilvl="6" w:tplc="06F068F8">
      <w:numFmt w:val="decimal"/>
      <w:lvlText w:val=""/>
      <w:lvlJc w:val="left"/>
    </w:lvl>
    <w:lvl w:ilvl="7" w:tplc="4E44E61E">
      <w:numFmt w:val="decimal"/>
      <w:lvlText w:val=""/>
      <w:lvlJc w:val="left"/>
    </w:lvl>
    <w:lvl w:ilvl="8" w:tplc="B89E3A5E">
      <w:numFmt w:val="decimal"/>
      <w:lvlText w:val=""/>
      <w:lvlJc w:val="left"/>
    </w:lvl>
  </w:abstractNum>
  <w:abstractNum w:abstractNumId="1">
    <w:nsid w:val="00007FF5"/>
    <w:multiLevelType w:val="hybridMultilevel"/>
    <w:tmpl w:val="DC74F384"/>
    <w:lvl w:ilvl="0" w:tplc="C374D270">
      <w:start w:val="1"/>
      <w:numFmt w:val="bullet"/>
      <w:lvlText w:val=" "/>
      <w:lvlJc w:val="left"/>
    </w:lvl>
    <w:lvl w:ilvl="1" w:tplc="BC1E785C">
      <w:start w:val="3"/>
      <w:numFmt w:val="decimal"/>
      <w:lvlText w:val="%2."/>
      <w:lvlJc w:val="left"/>
    </w:lvl>
    <w:lvl w:ilvl="2" w:tplc="DD523EBE">
      <w:numFmt w:val="decimal"/>
      <w:lvlText w:val=""/>
      <w:lvlJc w:val="left"/>
    </w:lvl>
    <w:lvl w:ilvl="3" w:tplc="7214CD98">
      <w:numFmt w:val="decimal"/>
      <w:lvlText w:val=""/>
      <w:lvlJc w:val="left"/>
    </w:lvl>
    <w:lvl w:ilvl="4" w:tplc="B8181D42">
      <w:numFmt w:val="decimal"/>
      <w:lvlText w:val=""/>
      <w:lvlJc w:val="left"/>
    </w:lvl>
    <w:lvl w:ilvl="5" w:tplc="F328F62C">
      <w:numFmt w:val="decimal"/>
      <w:lvlText w:val=""/>
      <w:lvlJc w:val="left"/>
    </w:lvl>
    <w:lvl w:ilvl="6" w:tplc="97CE690A">
      <w:numFmt w:val="decimal"/>
      <w:lvlText w:val=""/>
      <w:lvlJc w:val="left"/>
    </w:lvl>
    <w:lvl w:ilvl="7" w:tplc="437C5068">
      <w:numFmt w:val="decimal"/>
      <w:lvlText w:val=""/>
      <w:lvlJc w:val="left"/>
    </w:lvl>
    <w:lvl w:ilvl="8" w:tplc="2C96F3DC">
      <w:numFmt w:val="decimal"/>
      <w:lvlText w:val=""/>
      <w:lvlJc w:val="left"/>
    </w:lvl>
  </w:abstractNum>
  <w:abstractNum w:abstractNumId="2">
    <w:nsid w:val="0B777A9F"/>
    <w:multiLevelType w:val="hybridMultilevel"/>
    <w:tmpl w:val="72DCC4AC"/>
    <w:lvl w:ilvl="0" w:tplc="28268A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705"/>
    <w:rsid w:val="00021BC1"/>
    <w:rsid w:val="00026773"/>
    <w:rsid w:val="00026F5F"/>
    <w:rsid w:val="00031F5C"/>
    <w:rsid w:val="000C7B2A"/>
    <w:rsid w:val="000E6A53"/>
    <w:rsid w:val="00126DB4"/>
    <w:rsid w:val="001B370C"/>
    <w:rsid w:val="001D5A2C"/>
    <w:rsid w:val="002033B8"/>
    <w:rsid w:val="00273B1B"/>
    <w:rsid w:val="0027712A"/>
    <w:rsid w:val="00294573"/>
    <w:rsid w:val="002C61C6"/>
    <w:rsid w:val="002E15C1"/>
    <w:rsid w:val="003E2AE2"/>
    <w:rsid w:val="00425705"/>
    <w:rsid w:val="004717B4"/>
    <w:rsid w:val="0048165B"/>
    <w:rsid w:val="004A1A1E"/>
    <w:rsid w:val="004B62A9"/>
    <w:rsid w:val="004D113E"/>
    <w:rsid w:val="004D227A"/>
    <w:rsid w:val="00516D95"/>
    <w:rsid w:val="00571095"/>
    <w:rsid w:val="005C3955"/>
    <w:rsid w:val="00685A48"/>
    <w:rsid w:val="006C30F4"/>
    <w:rsid w:val="006E58B0"/>
    <w:rsid w:val="00754511"/>
    <w:rsid w:val="00791DF4"/>
    <w:rsid w:val="00806595"/>
    <w:rsid w:val="0086473F"/>
    <w:rsid w:val="00882619"/>
    <w:rsid w:val="008B2DCE"/>
    <w:rsid w:val="009673B2"/>
    <w:rsid w:val="00985657"/>
    <w:rsid w:val="00A03DAB"/>
    <w:rsid w:val="00A55A8D"/>
    <w:rsid w:val="00A87CA3"/>
    <w:rsid w:val="00AC5498"/>
    <w:rsid w:val="00AD5678"/>
    <w:rsid w:val="00B60890"/>
    <w:rsid w:val="00B71580"/>
    <w:rsid w:val="00C62929"/>
    <w:rsid w:val="00CB0498"/>
    <w:rsid w:val="00E5077A"/>
    <w:rsid w:val="00F03711"/>
    <w:rsid w:val="00F62DD4"/>
    <w:rsid w:val="00F92588"/>
    <w:rsid w:val="00F95388"/>
    <w:rsid w:val="00FB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5B0A4-4065-45E6-BB35-BE550438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705"/>
  </w:style>
  <w:style w:type="paragraph" w:styleId="1">
    <w:name w:val="heading 1"/>
    <w:basedOn w:val="a"/>
    <w:next w:val="a"/>
    <w:link w:val="10"/>
    <w:qFormat/>
    <w:rsid w:val="00B715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705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5705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25705"/>
    <w:rPr>
      <w:rFonts w:eastAsiaTheme="minorEastAsia" w:cs="Times New Roman"/>
      <w:lang w:eastAsia="ru-RU"/>
    </w:rPr>
  </w:style>
  <w:style w:type="table" w:styleId="a7">
    <w:name w:val="Table Grid"/>
    <w:basedOn w:val="a1"/>
    <w:uiPriority w:val="59"/>
    <w:rsid w:val="00425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70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15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yera.ru/4322/obshcheni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6E037-D4A8-4FD5-966F-4612A4C4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2019-02-16T14:05:00Z</cp:lastPrinted>
  <dcterms:created xsi:type="dcterms:W3CDTF">2019-01-19T13:27:00Z</dcterms:created>
  <dcterms:modified xsi:type="dcterms:W3CDTF">2019-11-16T09:36:00Z</dcterms:modified>
</cp:coreProperties>
</file>